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54" w:rsidRDefault="00445154" w:rsidP="00445154">
      <w:pPr>
        <w:pStyle w:val="a3"/>
        <w:jc w:val="center"/>
        <w:rPr>
          <w:b/>
        </w:rPr>
      </w:pPr>
      <w:r w:rsidRPr="00C1712F">
        <w:rPr>
          <w:b/>
        </w:rPr>
        <w:t>Памятка туриста</w:t>
      </w:r>
    </w:p>
    <w:p w:rsidR="00445154" w:rsidRDefault="00445154" w:rsidP="00445154">
      <w:pPr>
        <w:spacing w:after="0" w:line="240" w:lineRule="auto"/>
        <w:rPr>
          <w:sz w:val="28"/>
          <w:szCs w:val="28"/>
        </w:rPr>
      </w:pPr>
    </w:p>
    <w:p w:rsidR="00445154" w:rsidRPr="00C1712F" w:rsidRDefault="00445154" w:rsidP="00445154">
      <w:pPr>
        <w:spacing w:after="0" w:line="240" w:lineRule="auto"/>
        <w:rPr>
          <w:sz w:val="26"/>
          <w:szCs w:val="26"/>
        </w:rPr>
      </w:pPr>
      <w:r w:rsidRPr="00C1712F">
        <w:rPr>
          <w:sz w:val="26"/>
          <w:szCs w:val="26"/>
        </w:rPr>
        <w:t xml:space="preserve">Поддержка туристов действует 24 часа. Телефон для экстренной связи: </w:t>
      </w:r>
    </w:p>
    <w:p w:rsidR="00445154" w:rsidRPr="00C1712F" w:rsidRDefault="00445154" w:rsidP="00445154">
      <w:pPr>
        <w:spacing w:after="0" w:line="240" w:lineRule="auto"/>
        <w:rPr>
          <w:sz w:val="26"/>
          <w:szCs w:val="26"/>
        </w:rPr>
      </w:pPr>
      <w:r w:rsidRPr="00C1712F">
        <w:rPr>
          <w:sz w:val="26"/>
          <w:szCs w:val="26"/>
        </w:rPr>
        <w:t>+7-965-580-20-80 (Сборные туры)</w:t>
      </w:r>
    </w:p>
    <w:p w:rsidR="00445154" w:rsidRPr="00C1712F" w:rsidRDefault="00445154" w:rsidP="00445154">
      <w:pPr>
        <w:spacing w:after="0" w:line="240" w:lineRule="auto"/>
        <w:rPr>
          <w:sz w:val="26"/>
          <w:szCs w:val="26"/>
        </w:rPr>
      </w:pPr>
      <w:r w:rsidRPr="00C1712F">
        <w:rPr>
          <w:sz w:val="26"/>
          <w:szCs w:val="26"/>
        </w:rPr>
        <w:t>+7-965-580-10-80 (Организованные группы)</w:t>
      </w:r>
    </w:p>
    <w:p w:rsidR="00445154" w:rsidRPr="00C1712F" w:rsidRDefault="00445154" w:rsidP="00445154">
      <w:pPr>
        <w:spacing w:after="0" w:line="240" w:lineRule="auto"/>
        <w:rPr>
          <w:sz w:val="26"/>
          <w:szCs w:val="26"/>
        </w:rPr>
      </w:pPr>
    </w:p>
    <w:p w:rsidR="00445154" w:rsidRPr="00C1712F" w:rsidRDefault="00445154" w:rsidP="00445154">
      <w:pPr>
        <w:pStyle w:val="a5"/>
        <w:numPr>
          <w:ilvl w:val="0"/>
          <w:numId w:val="1"/>
        </w:numPr>
        <w:rPr>
          <w:b/>
          <w:sz w:val="26"/>
          <w:szCs w:val="26"/>
        </w:rPr>
      </w:pPr>
      <w:r w:rsidRPr="00C1712F">
        <w:rPr>
          <w:b/>
          <w:sz w:val="26"/>
          <w:szCs w:val="26"/>
        </w:rPr>
        <w:t>В первый день вы самостоятельно добираетесь до гостиницы по программе приобретенного тура</w:t>
      </w:r>
    </w:p>
    <w:p w:rsidR="00445154" w:rsidRPr="00C1712F" w:rsidRDefault="00445154" w:rsidP="00445154">
      <w:pPr>
        <w:pStyle w:val="a5"/>
        <w:numPr>
          <w:ilvl w:val="0"/>
          <w:numId w:val="1"/>
        </w:numPr>
        <w:rPr>
          <w:sz w:val="26"/>
          <w:szCs w:val="26"/>
        </w:rPr>
      </w:pPr>
      <w:r w:rsidRPr="00C1712F">
        <w:rPr>
          <w:sz w:val="26"/>
          <w:szCs w:val="26"/>
        </w:rPr>
        <w:t>При наличии свободных номеров в гостинице, вы можете заселиться в номер.</w:t>
      </w:r>
    </w:p>
    <w:p w:rsidR="00445154" w:rsidRPr="00C1712F" w:rsidRDefault="00445154" w:rsidP="00445154">
      <w:pPr>
        <w:pStyle w:val="a5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1712F">
        <w:rPr>
          <w:sz w:val="26"/>
          <w:szCs w:val="26"/>
        </w:rPr>
        <w:t>Важно знать, что расчетный час в гостинице — 15.00!</w:t>
      </w:r>
    </w:p>
    <w:p w:rsidR="00445154" w:rsidRPr="00C1712F" w:rsidRDefault="00445154" w:rsidP="00445154">
      <w:pPr>
        <w:pStyle w:val="a5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1712F">
        <w:rPr>
          <w:sz w:val="26"/>
          <w:szCs w:val="26"/>
        </w:rPr>
        <w:t>Освободить номера в день выезда необходимо до 12.00</w:t>
      </w:r>
    </w:p>
    <w:p w:rsidR="00445154" w:rsidRPr="00C1712F" w:rsidRDefault="00445154" w:rsidP="00445154">
      <w:pPr>
        <w:pStyle w:val="a5"/>
        <w:numPr>
          <w:ilvl w:val="0"/>
          <w:numId w:val="1"/>
        </w:numPr>
        <w:rPr>
          <w:sz w:val="26"/>
          <w:szCs w:val="26"/>
        </w:rPr>
      </w:pPr>
      <w:r w:rsidRPr="00C1712F">
        <w:rPr>
          <w:sz w:val="26"/>
          <w:szCs w:val="26"/>
        </w:rPr>
        <w:t>Гарантированное заселение в гостиницу ранее расчетного часа оплачивается дополнительно (50-100% стоимости размещения за сутки, точную стоимость следует уточнить у менеджера при бронировании тура).</w:t>
      </w:r>
    </w:p>
    <w:p w:rsidR="00445154" w:rsidRPr="00C1712F" w:rsidRDefault="00445154" w:rsidP="00445154">
      <w:pPr>
        <w:pStyle w:val="a5"/>
        <w:numPr>
          <w:ilvl w:val="0"/>
          <w:numId w:val="1"/>
        </w:numPr>
        <w:rPr>
          <w:sz w:val="26"/>
          <w:szCs w:val="26"/>
        </w:rPr>
      </w:pPr>
      <w:r w:rsidRPr="00C1712F">
        <w:rPr>
          <w:sz w:val="26"/>
          <w:szCs w:val="26"/>
        </w:rPr>
        <w:t>Если вас не разместили в гостинице ранее расчетного часа, и при этом вам необходимо ехать на экскурсию, вы можете оставить вещи в камере хранения гостиницы.</w:t>
      </w:r>
    </w:p>
    <w:p w:rsidR="00445154" w:rsidRPr="00C1712F" w:rsidRDefault="00445154" w:rsidP="00445154">
      <w:pPr>
        <w:pStyle w:val="a5"/>
        <w:numPr>
          <w:ilvl w:val="0"/>
          <w:numId w:val="1"/>
        </w:numPr>
        <w:rPr>
          <w:sz w:val="26"/>
          <w:szCs w:val="26"/>
        </w:rPr>
      </w:pPr>
      <w:r w:rsidRPr="00C1712F">
        <w:rPr>
          <w:sz w:val="26"/>
          <w:szCs w:val="26"/>
        </w:rPr>
        <w:t>Завтрак в гостинице предоставляется со второго дня пребывания.</w:t>
      </w:r>
    </w:p>
    <w:p w:rsidR="00445154" w:rsidRPr="00C1712F" w:rsidRDefault="00445154" w:rsidP="00445154">
      <w:pPr>
        <w:pStyle w:val="a5"/>
        <w:numPr>
          <w:ilvl w:val="0"/>
          <w:numId w:val="1"/>
        </w:numPr>
        <w:rPr>
          <w:sz w:val="26"/>
          <w:szCs w:val="26"/>
        </w:rPr>
      </w:pPr>
      <w:r w:rsidRPr="00C1712F">
        <w:rPr>
          <w:sz w:val="26"/>
          <w:szCs w:val="26"/>
        </w:rPr>
        <w:t>Обратите внимание на то, что в программе распечатанной турагентством при покупке тура, указано ориентировочное время отъезда от гостиницы / вокзала на экскурсии и ориентировочный порядок проведения экскурсий, также возможны замены экскурсий на равноценные. Точную информацию об экскурсионной программе вы сможете получить у представителя / гида нашей фирмы в первый экскурсионный день.</w:t>
      </w:r>
    </w:p>
    <w:p w:rsidR="00445154" w:rsidRPr="00C1712F" w:rsidRDefault="00445154" w:rsidP="00445154">
      <w:pPr>
        <w:pStyle w:val="a5"/>
        <w:numPr>
          <w:ilvl w:val="0"/>
          <w:numId w:val="1"/>
        </w:numPr>
        <w:rPr>
          <w:sz w:val="26"/>
          <w:szCs w:val="26"/>
        </w:rPr>
      </w:pPr>
      <w:r w:rsidRPr="00C1712F">
        <w:rPr>
          <w:sz w:val="26"/>
          <w:szCs w:val="26"/>
        </w:rPr>
        <w:t>В последний день экскурсионного тура после освобождения номеров гостиницы, совершается трансфер на ж/д вокзал для сдачи вещей в камеру хранения. Это удобно, так как тур заканчивается у ТЦ «Бахетле» (ЦУМ), что расположен в шаговой доступности от ж/д вокзала «Терминал 1» (Казань — Пассажирская). После окончания программы, вы возвращаетесь за вещами самостоятельно.</w:t>
      </w:r>
    </w:p>
    <w:p w:rsidR="00445154" w:rsidRPr="00C1712F" w:rsidRDefault="00445154" w:rsidP="00445154">
      <w:pPr>
        <w:pStyle w:val="a5"/>
        <w:numPr>
          <w:ilvl w:val="0"/>
          <w:numId w:val="1"/>
        </w:numPr>
        <w:rPr>
          <w:sz w:val="26"/>
          <w:szCs w:val="26"/>
        </w:rPr>
      </w:pPr>
      <w:r w:rsidRPr="00C1712F">
        <w:rPr>
          <w:sz w:val="26"/>
          <w:szCs w:val="26"/>
        </w:rPr>
        <w:t>Если вы заказали обратный трансфер, просим вас заранее согласовать с представителем / гидом туроператора удобные для вас время и место встречи с водителем.</w:t>
      </w:r>
    </w:p>
    <w:p w:rsidR="00445154" w:rsidRPr="00C1712F" w:rsidRDefault="00445154" w:rsidP="00445154">
      <w:pPr>
        <w:pStyle w:val="a5"/>
        <w:numPr>
          <w:ilvl w:val="0"/>
          <w:numId w:val="1"/>
        </w:numPr>
        <w:rPr>
          <w:sz w:val="26"/>
          <w:szCs w:val="26"/>
        </w:rPr>
      </w:pPr>
      <w:r w:rsidRPr="00C1712F">
        <w:rPr>
          <w:sz w:val="26"/>
          <w:szCs w:val="26"/>
        </w:rPr>
        <w:t>Будьте внимательны! Не оставляйте свои вещи без присмотра во время экскурсий и в музеях, а также не забывайте их в автобусе. Ответственности за сохранность вещей туроператор не несет!</w:t>
      </w:r>
    </w:p>
    <w:p w:rsidR="00166A2A" w:rsidRDefault="00166A2A">
      <w:bookmarkStart w:id="0" w:name="_GoBack"/>
      <w:bookmarkEnd w:id="0"/>
    </w:p>
    <w:sectPr w:rsidR="0016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098"/>
    <w:multiLevelType w:val="hybridMultilevel"/>
    <w:tmpl w:val="2828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FB"/>
    <w:rsid w:val="00166A2A"/>
    <w:rsid w:val="001F4DFB"/>
    <w:rsid w:val="004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48-6248-4D3F-A8FB-2548C986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5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4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44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Krokoz™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2025-02-17T07:37:00Z</dcterms:created>
  <dcterms:modified xsi:type="dcterms:W3CDTF">2025-02-17T07:37:00Z</dcterms:modified>
</cp:coreProperties>
</file>